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1"/>
        <w:gridCol w:w="2976"/>
        <w:gridCol w:w="1534"/>
        <w:gridCol w:w="1082"/>
        <w:gridCol w:w="3905"/>
      </w:tblGrid>
      <w:tr w:rsidR="00BD7A31" w:rsidRPr="004A0CC6" w:rsidTr="00BD7A31">
        <w:trPr>
          <w:trHeight w:val="688"/>
        </w:trPr>
        <w:tc>
          <w:tcPr>
            <w:tcW w:w="9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7A31" w:rsidRPr="00BD7A31" w:rsidRDefault="00BD7A31" w:rsidP="00BD7A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A31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Інформація про наявніс</w:t>
            </w:r>
            <w:bookmarkStart w:id="0" w:name="_GoBack"/>
            <w:bookmarkEnd w:id="0"/>
            <w:r w:rsidRPr="00BD7A31">
              <w:rPr>
                <w:rFonts w:ascii="Times New Roman" w:hAnsi="Times New Roman" w:cs="Times New Roman"/>
                <w:bCs/>
                <w:sz w:val="24"/>
                <w:szCs w:val="24"/>
              </w:rPr>
              <w:t>ть вакансій у філії «ВП «Хмельницька АЕС» станом на 25.1</w:t>
            </w:r>
            <w:r w:rsidRPr="00BD7A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BD7A31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</w:tr>
      <w:tr w:rsidR="00BD7A31" w:rsidRPr="004A0CC6" w:rsidTr="00BD7A31">
        <w:trPr>
          <w:trHeight w:val="688"/>
        </w:trPr>
        <w:tc>
          <w:tcPr>
            <w:tcW w:w="421" w:type="dxa"/>
            <w:tcBorders>
              <w:top w:val="single" w:sz="4" w:space="0" w:color="auto"/>
            </w:tcBorders>
          </w:tcPr>
          <w:p w:rsidR="00BD7A31" w:rsidRDefault="00BD7A31" w:rsidP="00BD7A31">
            <w:pPr>
              <w:pStyle w:val="a4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7A31" w:rsidRPr="004A0CC6" w:rsidRDefault="00BD7A31" w:rsidP="00BD7A31">
            <w:pPr>
              <w:pStyle w:val="a4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noWrap/>
          </w:tcPr>
          <w:p w:rsidR="00BD7A31" w:rsidRPr="004A0CC6" w:rsidRDefault="00BD7A31" w:rsidP="00BD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31">
              <w:rPr>
                <w:rFonts w:ascii="Times New Roman" w:hAnsi="Times New Roman" w:cs="Times New Roman"/>
                <w:sz w:val="24"/>
                <w:szCs w:val="24"/>
              </w:rPr>
              <w:t>Найменування посади, професії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noWrap/>
          </w:tcPr>
          <w:p w:rsidR="00BD7A31" w:rsidRPr="004A0CC6" w:rsidRDefault="00BD7A31" w:rsidP="00BD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31">
              <w:rPr>
                <w:rFonts w:ascii="Times New Roman" w:hAnsi="Times New Roman" w:cs="Times New Roman"/>
                <w:sz w:val="24"/>
                <w:szCs w:val="24"/>
              </w:rPr>
              <w:t>Кваліфікація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noWrap/>
          </w:tcPr>
          <w:p w:rsidR="00BD7A31" w:rsidRPr="004A0CC6" w:rsidRDefault="00BD7A31" w:rsidP="00BD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31">
              <w:rPr>
                <w:rFonts w:ascii="Times New Roman" w:hAnsi="Times New Roman" w:cs="Times New Roman"/>
                <w:sz w:val="24"/>
                <w:szCs w:val="24"/>
              </w:rPr>
              <w:t>К-ть одиниць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noWrap/>
          </w:tcPr>
          <w:p w:rsidR="00BD7A31" w:rsidRPr="004A0CC6" w:rsidRDefault="00BD7A31" w:rsidP="00BD7A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A31">
              <w:rPr>
                <w:rFonts w:ascii="Times New Roman" w:hAnsi="Times New Roman" w:cs="Times New Roman"/>
                <w:bCs/>
                <w:sz w:val="24"/>
                <w:szCs w:val="24"/>
              </w:rPr>
              <w:t>Найменування підрозділу, цеху, дільниці, групи</w:t>
            </w:r>
          </w:p>
        </w:tc>
      </w:tr>
      <w:tr w:rsidR="004A0CC6" w:rsidRPr="004A0CC6" w:rsidTr="00BD7A31">
        <w:trPr>
          <w:trHeight w:val="315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255" w:hanging="2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noWrap/>
            <w:hideMark/>
          </w:tcPr>
          <w:p w:rsidR="004A0CC6" w:rsidRPr="004A0CC6" w:rsidRDefault="00DC0EDF" w:rsidP="00BD7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C6">
              <w:rPr>
                <w:rFonts w:ascii="Times New Roman" w:hAnsi="Times New Roman" w:cs="Times New Roman"/>
                <w:sz w:val="24"/>
                <w:szCs w:val="24"/>
              </w:rPr>
              <w:t xml:space="preserve">Машиніст насосних </w:t>
            </w:r>
            <w:r w:rsidR="004A0CC6" w:rsidRPr="004A0CC6">
              <w:rPr>
                <w:rFonts w:ascii="Times New Roman" w:hAnsi="Times New Roman" w:cs="Times New Roman"/>
                <w:sz w:val="24"/>
                <w:szCs w:val="24"/>
              </w:rPr>
              <w:t xml:space="preserve">установок  </w:t>
            </w:r>
          </w:p>
        </w:tc>
        <w:tc>
          <w:tcPr>
            <w:tcW w:w="1534" w:type="dxa"/>
            <w:noWrap/>
            <w:hideMark/>
          </w:tcPr>
          <w:p w:rsidR="004A0CC6" w:rsidRPr="004A0CC6" w:rsidRDefault="004A0CC6" w:rsidP="00BD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CC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DC0EDF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</w:p>
        </w:tc>
        <w:tc>
          <w:tcPr>
            <w:tcW w:w="1082" w:type="dxa"/>
            <w:noWrap/>
            <w:hideMark/>
          </w:tcPr>
          <w:p w:rsidR="004A0CC6" w:rsidRPr="004A0CC6" w:rsidRDefault="004A0CC6" w:rsidP="00BD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A0CC6" w:rsidRDefault="004A0CC6" w:rsidP="00BD7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C6">
              <w:rPr>
                <w:rFonts w:ascii="Times New Roman" w:hAnsi="Times New Roman" w:cs="Times New Roman"/>
                <w:bCs/>
                <w:sz w:val="24"/>
                <w:szCs w:val="24"/>
              </w:rPr>
              <w:t>Турбінний цех, о</w:t>
            </w:r>
            <w:r w:rsidRPr="004A0CC6">
              <w:rPr>
                <w:rFonts w:ascii="Times New Roman" w:hAnsi="Times New Roman" w:cs="Times New Roman"/>
                <w:sz w:val="24"/>
                <w:szCs w:val="24"/>
              </w:rPr>
              <w:t xml:space="preserve">перативний персонал  </w:t>
            </w:r>
          </w:p>
        </w:tc>
      </w:tr>
      <w:tr w:rsidR="004A0CC6" w:rsidRPr="004A0CC6" w:rsidTr="00BD7A31">
        <w:trPr>
          <w:trHeight w:val="945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Токар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Електричний цех,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ільниця з ремонту електродвигунів та генераторів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з ремонту електродвигунів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вентсистем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A0CC6" w:rsidRPr="004A0CC6" w:rsidTr="00BD7A31">
        <w:trPr>
          <w:trHeight w:val="189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Електромонтер з ремонту та обслуговування електроустаткування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Електричний цех, дільниця 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ремонту освітлення, кабельного господарства та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загальностанційного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електроустаткування</w:t>
            </w:r>
            <w:r w:rsidR="00BD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D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з ремонту та обслуговування устаткування навчально-тренувального центру (НТЦ) </w:t>
            </w:r>
          </w:p>
        </w:tc>
      </w:tr>
      <w:tr w:rsidR="004A0CC6" w:rsidRPr="004A0CC6" w:rsidTr="00BD7A31">
        <w:trPr>
          <w:trHeight w:val="189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Електрослюсар з ремонту й обслуговування автоматики та засобів вимірювань електростанцій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Цех теплової автоматики та вимірювань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ільниця з ремонту автоматичних систем регулювання та дистанційного управління (АСР та ДУ)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з ремонту та технічного обслуговування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автомат.систем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регулювання та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дист.управління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спецводоочищення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(АСР ДУ СВО) </w:t>
            </w:r>
          </w:p>
        </w:tc>
      </w:tr>
      <w:tr w:rsidR="004A0CC6" w:rsidRPr="004A0CC6" w:rsidTr="00BD7A31">
        <w:trPr>
          <w:trHeight w:val="2205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Електрослюсар з ремонту й обслуговування автоматики та засобів вимірювань електростанцій</w:t>
            </w:r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Цех теплової автоматики та вимірювань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ільниця з ремонту автоматичних систем регулювання та дистанційного управління (АСР та ДУ)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абораторія автоматичних систем регулювання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рупа з ремонту та технічного обслуговування автоматичних систем регулювання блока (АСР)</w:t>
            </w:r>
          </w:p>
        </w:tc>
      </w:tr>
      <w:tr w:rsidR="004A0CC6" w:rsidRPr="004A0CC6" w:rsidTr="00BD7A31">
        <w:trPr>
          <w:trHeight w:val="945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Водій </w:t>
            </w:r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автотранспортних засобів   - вантажного автомобіля спеціалізованого в/п від 20 т до 40 т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Транспортний цех, автомобільний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втоколона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одії вантажних автомобілів</w:t>
            </w:r>
          </w:p>
        </w:tc>
      </w:tr>
      <w:tr w:rsidR="00DC0EDF" w:rsidRPr="004F76AE" w:rsidTr="00BD7A31">
        <w:trPr>
          <w:trHeight w:val="630"/>
        </w:trPr>
        <w:tc>
          <w:tcPr>
            <w:tcW w:w="421" w:type="dxa"/>
          </w:tcPr>
          <w:p w:rsidR="00DC0EDF" w:rsidRPr="004A0CC6" w:rsidRDefault="00DC0EDF" w:rsidP="00DC0EDF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DC0EDF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- автобуса г/д від 7,5 м до 9,5 м</w:t>
            </w:r>
          </w:p>
        </w:tc>
        <w:tc>
          <w:tcPr>
            <w:tcW w:w="1534" w:type="dxa"/>
            <w:noWrap/>
            <w:hideMark/>
          </w:tcPr>
          <w:p w:rsidR="00DC0EDF" w:rsidRDefault="00DC0EDF" w:rsidP="00BD7A31">
            <w:pPr>
              <w:jc w:val="center"/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BE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r w:rsidRPr="00BE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</w:t>
            </w:r>
          </w:p>
        </w:tc>
        <w:tc>
          <w:tcPr>
            <w:tcW w:w="1082" w:type="dxa"/>
            <w:noWrap/>
            <w:hideMark/>
          </w:tcPr>
          <w:p w:rsidR="00DC0EDF" w:rsidRPr="004F76AE" w:rsidRDefault="00DC0EDF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05" w:type="dxa"/>
            <w:noWrap/>
            <w:hideMark/>
          </w:tcPr>
          <w:p w:rsidR="00DC0EDF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Транспортний цех, автомобільний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втоколона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одії автобусів</w:t>
            </w:r>
          </w:p>
        </w:tc>
      </w:tr>
      <w:tr w:rsidR="00DC0EDF" w:rsidRPr="004F76AE" w:rsidTr="00BD7A31">
        <w:trPr>
          <w:trHeight w:val="630"/>
        </w:trPr>
        <w:tc>
          <w:tcPr>
            <w:tcW w:w="421" w:type="dxa"/>
          </w:tcPr>
          <w:p w:rsidR="00DC0EDF" w:rsidRPr="004A0CC6" w:rsidRDefault="00DC0EDF" w:rsidP="00DC0EDF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DC0EDF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- автобуса г/д понад 9,5 м</w:t>
            </w:r>
          </w:p>
        </w:tc>
        <w:tc>
          <w:tcPr>
            <w:tcW w:w="1534" w:type="dxa"/>
            <w:noWrap/>
            <w:hideMark/>
          </w:tcPr>
          <w:p w:rsidR="00DC0EDF" w:rsidRDefault="00DC0EDF" w:rsidP="00BD7A31">
            <w:pPr>
              <w:jc w:val="center"/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BE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r w:rsidRPr="00BE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</w:t>
            </w:r>
          </w:p>
        </w:tc>
        <w:tc>
          <w:tcPr>
            <w:tcW w:w="1082" w:type="dxa"/>
            <w:noWrap/>
            <w:hideMark/>
          </w:tcPr>
          <w:p w:rsidR="00DC0EDF" w:rsidRPr="004F76AE" w:rsidRDefault="00DC0EDF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DC0EDF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Транспортний цех, автомобільний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втоколона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D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одії автобусів</w:t>
            </w:r>
          </w:p>
        </w:tc>
      </w:tr>
      <w:tr w:rsidR="00DC0EDF" w:rsidRPr="004F76AE" w:rsidTr="00BD7A31">
        <w:trPr>
          <w:trHeight w:val="945"/>
        </w:trPr>
        <w:tc>
          <w:tcPr>
            <w:tcW w:w="421" w:type="dxa"/>
          </w:tcPr>
          <w:p w:rsidR="00DC0EDF" w:rsidRPr="004A0CC6" w:rsidRDefault="00DC0EDF" w:rsidP="00DC0EDF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DC0EDF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- вантажного автомобіля бортового в/п до 3 т</w:t>
            </w:r>
          </w:p>
        </w:tc>
        <w:tc>
          <w:tcPr>
            <w:tcW w:w="1534" w:type="dxa"/>
            <w:noWrap/>
            <w:hideMark/>
          </w:tcPr>
          <w:p w:rsidR="00DC0EDF" w:rsidRDefault="00DC0EDF" w:rsidP="00BD7A31">
            <w:pPr>
              <w:jc w:val="center"/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BE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r w:rsidRPr="00BE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</w:t>
            </w:r>
          </w:p>
        </w:tc>
        <w:tc>
          <w:tcPr>
            <w:tcW w:w="1082" w:type="dxa"/>
            <w:noWrap/>
            <w:hideMark/>
          </w:tcPr>
          <w:p w:rsidR="00DC0EDF" w:rsidRPr="004F76AE" w:rsidRDefault="00DC0EDF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DC0EDF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Транспортний цех, автомобільний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втоколона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одії вантажних автомобілів</w:t>
            </w:r>
          </w:p>
        </w:tc>
      </w:tr>
      <w:tr w:rsidR="004A0CC6" w:rsidRPr="004A0CC6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Тракторист  </w:t>
            </w:r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потужністю двигуна від 44,1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квт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73,5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квт</w:t>
            </w:r>
            <w:proofErr w:type="spellEnd"/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Транспортний цех, автомобільний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автоколона №3, т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рактористи та механізатори</w:t>
            </w:r>
          </w:p>
        </w:tc>
      </w:tr>
      <w:tr w:rsidR="004A0CC6" w:rsidRPr="004A0CC6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Начальник відділу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Навчально-тренувальний центр, 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ідділ підготовки оперативного персоналу  </w:t>
            </w:r>
          </w:p>
        </w:tc>
      </w:tr>
      <w:tr w:rsidR="004A0CC6" w:rsidRPr="004F76AE" w:rsidTr="00BD7A31">
        <w:trPr>
          <w:trHeight w:val="945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Інструктор навчально-тренувального центру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BD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</w:t>
            </w:r>
            <w:r w:rsidR="00BD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егорія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Навчально-тренувальний центр,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ідділ підготовки оперативного персоналу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теоретичної підготовки - системи ТВ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Провідний інструктор навчально-тренувального центру  </w:t>
            </w:r>
          </w:p>
        </w:tc>
        <w:tc>
          <w:tcPr>
            <w:tcW w:w="1534" w:type="dxa"/>
            <w:noWrap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Навчально-тренувальний центр,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ідділ підготовки оперативного персоналу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підготовки керівників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Прибиральник службових приміщень  </w:t>
            </w:r>
          </w:p>
        </w:tc>
        <w:tc>
          <w:tcPr>
            <w:tcW w:w="1534" w:type="dxa"/>
            <w:noWrap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Цех господарського забезпечення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д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ільниця з утримання приміщень та території 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Прибиральник виробничих приміщень, зайнятий прибиранням туалетів  </w:t>
            </w:r>
          </w:p>
        </w:tc>
        <w:tc>
          <w:tcPr>
            <w:tcW w:w="1534" w:type="dxa"/>
            <w:noWrap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Цех господарського забезпечення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ільниця з утримання приміщень та території 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Провідний фахівець з технічного захисту інформації  </w:t>
            </w:r>
          </w:p>
        </w:tc>
        <w:tc>
          <w:tcPr>
            <w:tcW w:w="1534" w:type="dxa"/>
            <w:noWrap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Служба фізичного захисту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технічного захисту інформації 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Головний спеціаліст по реакторному відділенню  </w:t>
            </w:r>
          </w:p>
        </w:tc>
        <w:tc>
          <w:tcPr>
            <w:tcW w:w="1534" w:type="dxa"/>
            <w:noWrap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супроводу нових блоків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з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агальний персонал  </w:t>
            </w:r>
          </w:p>
        </w:tc>
      </w:tr>
      <w:tr w:rsidR="004A0CC6" w:rsidRPr="004F76AE" w:rsidTr="00BD7A31">
        <w:trPr>
          <w:trHeight w:val="126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Електромонтер з ремонту та обслуговування апаратури та пристроїв зв'язку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Електричний цех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ільниця з обслуговування засобів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загальностанційного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зв'язку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з експлуатації та ремонту засобів зв'язку зовнішніх об'єктів </w:t>
            </w:r>
          </w:p>
        </w:tc>
      </w:tr>
      <w:tr w:rsidR="004A0CC6" w:rsidRPr="004F76AE" w:rsidTr="00BD7A31">
        <w:trPr>
          <w:trHeight w:val="189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Електромонтер з ремонту та обслуговування електроустаткування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Електричний цех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ільниця з ремонту автоматичної пожежної сигналізації та автоматичного пожежогасіння (АПС та АПГ)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з ремонту автоматичної сигналізації та автоматики пожежогасіння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загальностанційних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об'єктів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Слюсар-ремонтник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Енергоремонтний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підрозділ,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емонтно-будівельне управління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ідділ головного механіка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Тесляр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Енергоремонтний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підрозділ,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емонтно-будівельне управління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ільниця №3 з ремонту зовнішніх об'єктів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- мікроавтобуса г/д до 6,5 м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BD7A31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клас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Транспортний цех, автомобільний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втоколона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одії мікроавтобусів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Машиніст екскаватора  </w:t>
            </w:r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місткістю </w:t>
            </w:r>
            <w:proofErr w:type="spellStart"/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ковша</w:t>
            </w:r>
            <w:proofErr w:type="spellEnd"/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 0,4 </w:t>
            </w:r>
            <w:proofErr w:type="spellStart"/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куб.м</w:t>
            </w:r>
            <w:proofErr w:type="spellEnd"/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1,6 </w:t>
            </w:r>
            <w:proofErr w:type="spellStart"/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куб.м</w:t>
            </w:r>
            <w:proofErr w:type="spellEnd"/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Транспортний цех, автомобільний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втоколона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т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рактористи та механізатори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Машиніст </w:t>
            </w:r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бульдозера  з потужністю двигуна від 73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квт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210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квт</w:t>
            </w:r>
            <w:proofErr w:type="spellEnd"/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Транспортний цех, автомобільний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втоколона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рактористи та механізатори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Тракторист  </w:t>
            </w:r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потужністю двигуна від 44,1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квт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73,5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квт</w:t>
            </w:r>
            <w:proofErr w:type="spellEnd"/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Транспортний цех, автомобільний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втоколона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т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рактористи та механізатори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Тракторист  </w:t>
            </w:r>
            <w:r w:rsidR="004A0CC6"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потужністю двигуна понад 73,5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квт</w:t>
            </w:r>
            <w:proofErr w:type="spellEnd"/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Транспортний цех, автомобільний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втоколона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рактористи та механізатори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Слюсар-ремонтник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Навчально-тренувальний центр, а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дміністративно-господарський відділ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експлуатації </w:t>
            </w:r>
          </w:p>
        </w:tc>
      </w:tr>
      <w:tr w:rsidR="004A0CC6" w:rsidRPr="004F76AE" w:rsidTr="00BD7A31">
        <w:trPr>
          <w:trHeight w:val="126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Інженер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BD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D7A31" w:rsidRPr="00BD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Управління виробничо-технічної комплектації,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ідділ технічного супроводження, аналізу поставок та митного оформлення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видачі товарно-матеріальних цінностей та </w:t>
            </w: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центрозавозу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A0CC6" w:rsidRPr="004F76AE" w:rsidTr="00BD7A31">
        <w:trPr>
          <w:trHeight w:val="315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Охоронник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Загін відомчої воєнізованої охорони,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епромислова група 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Керуючий їдальнею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Цех господарського забезпечення, 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ідділ лікувально-профілактичного харчування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ї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дальня №9 (АПК)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Офіціант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DC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розряд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Цех господарського забезпечення,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ідділ лікувально-профілактичного харчування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ї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дальня №10 (НТЦ)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Мийник посуду  </w:t>
            </w:r>
          </w:p>
        </w:tc>
        <w:tc>
          <w:tcPr>
            <w:tcW w:w="1534" w:type="dxa"/>
            <w:noWrap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Цех господарського забезпечення,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ідділ лікувально-профілактичного харчування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есторан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Ремонтувальник</w:t>
            </w:r>
            <w:proofErr w:type="spellEnd"/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площинних спортивних споруд  </w:t>
            </w:r>
          </w:p>
        </w:tc>
        <w:tc>
          <w:tcPr>
            <w:tcW w:w="1534" w:type="dxa"/>
            <w:noWrap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Управління соціальних об'єктів,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рупа з ремонту  </w:t>
            </w:r>
          </w:p>
        </w:tc>
      </w:tr>
      <w:tr w:rsidR="004A0CC6" w:rsidRPr="004F76AE" w:rsidTr="00BD7A31">
        <w:trPr>
          <w:trHeight w:val="630"/>
        </w:trPr>
        <w:tc>
          <w:tcPr>
            <w:tcW w:w="421" w:type="dxa"/>
          </w:tcPr>
          <w:p w:rsidR="004A0CC6" w:rsidRPr="004A0CC6" w:rsidRDefault="004A0CC6" w:rsidP="004A0CC6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noWrap/>
            <w:hideMark/>
          </w:tcPr>
          <w:p w:rsidR="004A0CC6" w:rsidRPr="004F76AE" w:rsidRDefault="00DC0EDF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Старший тренер-викладач  </w:t>
            </w:r>
          </w:p>
        </w:tc>
        <w:tc>
          <w:tcPr>
            <w:tcW w:w="1534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вища</w:t>
            </w:r>
          </w:p>
        </w:tc>
        <w:tc>
          <w:tcPr>
            <w:tcW w:w="1082" w:type="dxa"/>
            <w:noWrap/>
            <w:hideMark/>
          </w:tcPr>
          <w:p w:rsidR="004A0CC6" w:rsidRPr="004F76AE" w:rsidRDefault="004A0CC6" w:rsidP="00BD7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5" w:type="dxa"/>
            <w:noWrap/>
            <w:hideMark/>
          </w:tcPr>
          <w:p w:rsidR="004A0CC6" w:rsidRPr="004F76AE" w:rsidRDefault="004A0CC6" w:rsidP="00BD7A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Управління соціальних об'єктів,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омплексна дитячо-юнацька спортивна школа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A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4F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ідділення футболу </w:t>
            </w:r>
          </w:p>
        </w:tc>
      </w:tr>
    </w:tbl>
    <w:p w:rsidR="00A4187D" w:rsidRDefault="00A4187D" w:rsidP="004A0CC6">
      <w:pPr>
        <w:rPr>
          <w:rFonts w:ascii="Times New Roman" w:hAnsi="Times New Roman" w:cs="Times New Roman"/>
          <w:sz w:val="24"/>
          <w:szCs w:val="24"/>
        </w:rPr>
      </w:pPr>
    </w:p>
    <w:p w:rsidR="00BD7A31" w:rsidRPr="00BD7A31" w:rsidRDefault="00BD7A31" w:rsidP="00BD7A31">
      <w:pPr>
        <w:rPr>
          <w:rFonts w:ascii="Times New Roman" w:hAnsi="Times New Roman" w:cs="Times New Roman"/>
          <w:sz w:val="24"/>
          <w:szCs w:val="24"/>
        </w:rPr>
      </w:pPr>
      <w:r w:rsidRPr="00BD7A31">
        <w:rPr>
          <w:rFonts w:ascii="Times New Roman" w:hAnsi="Times New Roman" w:cs="Times New Roman"/>
          <w:sz w:val="24"/>
          <w:szCs w:val="24"/>
        </w:rPr>
        <w:t>Посади, на які можуть бути працевлаштовані особи з інвалідністю (рішення приймається з урахуванням індивідуальної програми реабілітації особи з інвалідністю)</w:t>
      </w:r>
    </w:p>
    <w:p w:rsidR="00BD7A31" w:rsidRPr="00BD7A31" w:rsidRDefault="00BD7A31" w:rsidP="00BD7A31">
      <w:pPr>
        <w:rPr>
          <w:rFonts w:ascii="Times New Roman" w:hAnsi="Times New Roman" w:cs="Times New Roman"/>
          <w:sz w:val="24"/>
          <w:szCs w:val="24"/>
        </w:rPr>
      </w:pPr>
    </w:p>
    <w:p w:rsidR="00BD7A31" w:rsidRPr="00BD7A31" w:rsidRDefault="00BD7A31" w:rsidP="00BD7A31">
      <w:pPr>
        <w:rPr>
          <w:rFonts w:ascii="Times New Roman" w:hAnsi="Times New Roman" w:cs="Times New Roman"/>
          <w:sz w:val="24"/>
          <w:szCs w:val="24"/>
        </w:rPr>
      </w:pPr>
      <w:r w:rsidRPr="00BD7A31">
        <w:rPr>
          <w:rFonts w:ascii="Times New Roman" w:hAnsi="Times New Roman" w:cs="Times New Roman"/>
          <w:sz w:val="24"/>
          <w:szCs w:val="24"/>
        </w:rPr>
        <w:t xml:space="preserve">Резюме або питання, які виникають надсилати на електронну пошту </w:t>
      </w:r>
      <w:r w:rsidRPr="00BD7A31">
        <w:rPr>
          <w:rFonts w:ascii="Times New Roman" w:hAnsi="Times New Roman" w:cs="Times New Roman"/>
          <w:sz w:val="24"/>
          <w:szCs w:val="24"/>
          <w:lang w:val="en-US"/>
        </w:rPr>
        <w:t>office@khnpp.atom.gov.ua</w:t>
      </w:r>
      <w:r w:rsidRPr="00BD7A31">
        <w:rPr>
          <w:rFonts w:ascii="Times New Roman" w:hAnsi="Times New Roman" w:cs="Times New Roman"/>
          <w:sz w:val="24"/>
          <w:szCs w:val="24"/>
        </w:rPr>
        <w:t xml:space="preserve">, або телефонувати за </w:t>
      </w:r>
      <w:proofErr w:type="spellStart"/>
      <w:r w:rsidRPr="00BD7A31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BD7A31">
        <w:rPr>
          <w:rFonts w:ascii="Times New Roman" w:hAnsi="Times New Roman" w:cs="Times New Roman"/>
          <w:sz w:val="24"/>
          <w:szCs w:val="24"/>
        </w:rPr>
        <w:t>. +380384262230</w:t>
      </w:r>
    </w:p>
    <w:p w:rsidR="00BD7A31" w:rsidRPr="00BD7A31" w:rsidRDefault="00BD7A31" w:rsidP="00BD7A31">
      <w:pPr>
        <w:rPr>
          <w:rFonts w:ascii="Times New Roman" w:hAnsi="Times New Roman" w:cs="Times New Roman"/>
          <w:sz w:val="24"/>
          <w:szCs w:val="24"/>
        </w:rPr>
      </w:pPr>
    </w:p>
    <w:p w:rsidR="00BD7A31" w:rsidRPr="004A0CC6" w:rsidRDefault="00BD7A31" w:rsidP="004A0CC6">
      <w:pPr>
        <w:rPr>
          <w:rFonts w:ascii="Times New Roman" w:hAnsi="Times New Roman" w:cs="Times New Roman"/>
          <w:sz w:val="24"/>
          <w:szCs w:val="24"/>
        </w:rPr>
      </w:pPr>
    </w:p>
    <w:sectPr w:rsidR="00BD7A31" w:rsidRPr="004A0C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90947"/>
    <w:multiLevelType w:val="hybridMultilevel"/>
    <w:tmpl w:val="582C182E"/>
    <w:lvl w:ilvl="0" w:tplc="D8DE7D26">
      <w:start w:val="1"/>
      <w:numFmt w:val="decimal"/>
      <w:lvlText w:val="%1 "/>
      <w:lvlJc w:val="left"/>
      <w:pPr>
        <w:ind w:left="764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AE"/>
    <w:rsid w:val="004A0CC6"/>
    <w:rsid w:val="004F76AE"/>
    <w:rsid w:val="00A4187D"/>
    <w:rsid w:val="00BD7A31"/>
    <w:rsid w:val="00D12F3B"/>
    <w:rsid w:val="00D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86C1"/>
  <w15:chartTrackingRefBased/>
  <w15:docId w15:val="{5E644BFC-97CE-42A0-A653-73FFD27A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3822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Самоцька Тетяна В'ячеславівна</dc:creator>
  <cp:keywords/>
  <dc:description/>
  <cp:lastModifiedBy>Самоцька Тетяна В'ячеславівна</cp:lastModifiedBy>
  <cp:revision>1</cp:revision>
  <dcterms:created xsi:type="dcterms:W3CDTF">2025-11-28T13:12:00Z</dcterms:created>
  <dcterms:modified xsi:type="dcterms:W3CDTF">2025-11-28T13:53:00Z</dcterms:modified>
</cp:coreProperties>
</file>